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FC" w:rsidRDefault="00FB0AFC" w:rsidP="0029200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A3B">
        <w:rPr>
          <w:rFonts w:ascii="Times New Roman" w:hAnsi="Times New Roman"/>
          <w:b/>
          <w:sz w:val="28"/>
          <w:szCs w:val="28"/>
        </w:rPr>
        <w:t>Извещение о проведени</w:t>
      </w:r>
      <w:r w:rsidR="0029200C">
        <w:rPr>
          <w:rFonts w:ascii="Times New Roman" w:hAnsi="Times New Roman"/>
          <w:b/>
          <w:sz w:val="28"/>
          <w:szCs w:val="28"/>
        </w:rPr>
        <w:t>и</w:t>
      </w:r>
      <w:r w:rsidRPr="00CF1A3B">
        <w:rPr>
          <w:rFonts w:ascii="Times New Roman" w:hAnsi="Times New Roman"/>
          <w:b/>
          <w:sz w:val="28"/>
          <w:szCs w:val="28"/>
        </w:rPr>
        <w:t xml:space="preserve"> открытого конкурса </w:t>
      </w:r>
      <w:r w:rsidRPr="00CF1A3B">
        <w:rPr>
          <w:rFonts w:ascii="Times New Roman" w:eastAsia="Times New Roman" w:hAnsi="Times New Roman"/>
          <w:b/>
          <w:sz w:val="28"/>
          <w:szCs w:val="28"/>
          <w:lang w:eastAsia="ru-RU"/>
        </w:rPr>
        <w:t>на право заключения договора на оказание услуг по организации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0A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лечения и оздоровления детей из районов Беларуси и России, наиболее пострадавших от катастрофы на Чернобыльской АЭС, </w:t>
      </w: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>в белорусских и российских лечебно-оздоровительных организациях в 2019 году</w:t>
      </w:r>
    </w:p>
    <w:p w:rsidR="00FB0AFC" w:rsidRDefault="00FB0AFC" w:rsidP="00FB0A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Постоянный Комитет Союзного государства (далее – Заказчик) проводит открытый конкурс (далее – конкурс) на право заключения договора на оказание услуг по организации лечения и оздоровления детей из районов Беларуси и России, наиболее пострадавших от катастрофы на Чернобыльской АЭС, 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 xml:space="preserve">в белорусских и российских лечебно-оздоровительных организациях в 2019 году 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Договор).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Положением о проведении мероприятия Союзного государства «Организация лечения и оздоровления детей из районов Беларуси и России, наиболее пострадавших от катастрофы на Чернобыльской АЭС», утвержденным постановлением Совета Министров Союзного государства от </w:t>
      </w:r>
      <w:bookmarkStart w:id="0" w:name="_GoBack"/>
      <w:bookmarkEnd w:id="0"/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 апреля 2011 г. № 13, организация лечения и оздоровления детей из районов Беларуси и России, наиболее пострадавших от катастрофы на Чернобыльской АЭС (далее – Мероприятие), проводится Заказчиком на основании 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Республиканского центра по оздоровлению и санаторно-курортному лечению населения Республики Беларусь и администраций субъектов Российской Федерации.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организации проведения Мероприятия в 2019 году Заказчиком заключены 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договоры о сотрудничестве со следующими организациями: Республиканским центром по оздоровлению и санаторно-курортному лечению населения Республики Беларусь, 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правительствами Республики Алтай, Брянской, Калужской, Тульской областей Российской Федерации.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Указанные организации формируют списки направляемых на оздоровление по путевкам, финансируемым из бюджета Союзного государства, детей из районов Беларуси и России, наиболее пострадавших от катастрофы на Чернобыльской АЭС, организуют их проезд и сопровождение к железнодорожному вокзалу или аэропорту по месту нахождения санаторно-курортной организации и обратно.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конкурса</w:t>
      </w:r>
      <w:r w:rsidRPr="00FB0AFC">
        <w:rPr>
          <w:rFonts w:ascii="Times New Roman" w:hAnsi="Times New Roman"/>
          <w:b/>
          <w:sz w:val="28"/>
          <w:szCs w:val="28"/>
        </w:rPr>
        <w:t xml:space="preserve">: 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лечения и оздоровления детей из районов Беларуси и России, наиболее пострадавших от катастрофы на Чернобыльской АЭС, в белорусских и российских лечебно-оздоровительных организациях в 2019 году. 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Начальная (максимальная) цена Договора: 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53 000 000,0 (Пятьдесят три миллиона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российских рублей. 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оказания услуг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 xml:space="preserve">: с июля по декабрь 2019 года. 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Финансирование услуг осуществляется за счет средств бюджета Союзного государства на 2019 год.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B0A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Конкурсная документация разработана в соответствии с Положением о закупках товаров, работ, услуг, осуществляемых за счет средств бюджета 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Союзного государства для удовлетворения потребностей органов Союзного государства, их аппаратов и организаций Союзного государства, утвержденным постановлением Совета Министров Союзного государства от 12.04.2018 № 3 (далее – Положение о закупках).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лица могут ознакомиться с конкурсной документацией и получить дополнительную информацию по ней у Заказчика по адресу: Россия, 119034, г Москва, Еропкинский переулок, д.5, стр.1. в рабочие дни с 09.00 до 13.00 и с 14.00 до 17.30 по московскому времени (с 14.00 до 16.15 по пятницам).</w:t>
      </w:r>
    </w:p>
    <w:p w:rsidR="00FB0AFC" w:rsidRPr="00FB0AFC" w:rsidRDefault="00FB0AFC" w:rsidP="00FB0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Контактные лица:</w:t>
      </w:r>
    </w:p>
    <w:p w:rsidR="00FB0AFC" w:rsidRPr="00FB0AFC" w:rsidRDefault="00FB0AFC" w:rsidP="00FB0A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Игнатьев Сергей Владимирович – начальник отдела социальной политики Департамента социальной политики и информационного обеспечения;</w:t>
      </w:r>
    </w:p>
    <w:p w:rsidR="00FB0AFC" w:rsidRPr="00FB0AFC" w:rsidRDefault="00FB0AFC" w:rsidP="00FB0A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Лукьянова Ирина Геннадьевна – советник отдела социальной политики Департамента социальной политики и информационного обеспечения.</w:t>
      </w:r>
    </w:p>
    <w:p w:rsidR="00FB0AFC" w:rsidRPr="00FB0AFC" w:rsidRDefault="00FB0AFC" w:rsidP="00FB0A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>Телефоны: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 xml:space="preserve"> (495) 986-26-61; (495) 986-27-13; факс: (495) 986-27-44 (канцелярия).</w:t>
      </w:r>
    </w:p>
    <w:p w:rsidR="00FB0AFC" w:rsidRPr="00FB0AFC" w:rsidRDefault="00FB0AFC" w:rsidP="00FB0A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>Адрес электронной почты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FB0AFC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6230087@</w:t>
      </w:r>
      <w:proofErr w:type="spellStart"/>
      <w:r w:rsidRPr="00FB0AFC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FB0AF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FB0AFC" w:rsidRPr="00FB0AFC" w:rsidRDefault="00FB0AFC" w:rsidP="00FB0A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Официальный сайт Заказчика 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размещения информации (далее – сайт Заказчика): </w:t>
      </w:r>
      <w:hyperlink r:id="rId4" w:history="1">
        <w:r w:rsidRPr="00FB0AF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FB0AF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FB0AF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postkomsg</w:t>
        </w:r>
        <w:proofErr w:type="spellEnd"/>
        <w:r w:rsidRPr="00FB0AF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Pr="00FB0AF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com</w:t>
        </w:r>
      </w:hyperlink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0AFC" w:rsidRPr="00FB0AFC" w:rsidRDefault="00FB0AFC" w:rsidP="00FB0A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Комплект конкурсной документации может быть получен всеми заинтересованными лицами 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у Заказчика после того, как они направят письменный запрос о предоставлении конкурсной документации по адресу, указанному в п. 4 настоящей информации, или непосредственно на сайте Заказчика, указанном в п. 4 настоящей информации.</w:t>
      </w:r>
    </w:p>
    <w:p w:rsidR="00FB0AFC" w:rsidRPr="00FB0AFC" w:rsidRDefault="00FB0AFC" w:rsidP="00FB0A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6</w:t>
      </w:r>
      <w:r w:rsidRPr="00FB0AF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Pr="00FB0A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Запрос о представлении конкурсной документации должен содержать следующую информацию и реквизиты: полное наименование (наименование) участника конкурса; адрес; номера телефонов и факсов участника конкурса; адрес электронной почты; лицо, ответственное за составление конкурсной заявки от участника конкурса; предпочтительный способ получения конкурсной документации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B0A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>электронной почтой или по соответствующей доверенности нарочным в офисе Заказчика по адресу, указанному в п. 4 настоящей информации.</w:t>
      </w:r>
    </w:p>
    <w:p w:rsidR="00FB0AFC" w:rsidRPr="00FB0AFC" w:rsidRDefault="00FB0AFC" w:rsidP="00FB0A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об изменениях, которые могут быть внесены Заказчиком в конкурсную документацию, будет опубликована в установленном порядке на сайте Заказчика, указанном в п. 4 настоящей информации.</w:t>
      </w:r>
    </w:p>
    <w:p w:rsidR="00FB0AFC" w:rsidRPr="00FB0AFC" w:rsidRDefault="00FB0AFC" w:rsidP="00FB0A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FB0A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Заказчик, разместивший на сайте извещение о проведении открытого конкурса, вправе отменить проведение конкурса не позднее, чем за пять дней до даты окончания срока подачи конкурсных заявок. Извещение об отмене проведения конкурса размещается на сайте Заказчика.</w:t>
      </w:r>
    </w:p>
    <w:p w:rsidR="00FB0AFC" w:rsidRPr="00FB0AFC" w:rsidRDefault="00FB0AFC" w:rsidP="0082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Прием заявок на участие в конкурсе (далее – заявки на участие в конкурсе или конкурсные заявки) начинается </w:t>
      </w:r>
      <w:r w:rsidR="00824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апреля 2019 г. с 11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.00 московского времени. Заявки на участие в конкурсе должны быть поданы в запечатанных конвертах, которые представляются Заказчику не позднее 10.00 московского времени </w:t>
      </w:r>
      <w:r w:rsidR="00824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мая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2019 г. по адресу, указанному в п. 4 настоящей </w:t>
      </w:r>
      <w:r w:rsidR="00824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информации. </w:t>
      </w:r>
    </w:p>
    <w:p w:rsidR="00FB0AFC" w:rsidRPr="00FB0AFC" w:rsidRDefault="00FB0AFC" w:rsidP="00FB0A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0A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Вскрытие конвертов с заявками на участие в конкурсе будет осуществлено в 10.00 московского времени </w:t>
      </w:r>
      <w:r w:rsidR="00824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мая</w:t>
      </w:r>
      <w:r w:rsidRPr="00FB0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2019 г. по адресу: Россия, 119034, г. Москва, Еропкинский переулок, д.5, стр.1</w:t>
      </w:r>
      <w:r w:rsidR="00824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AFC" w:rsidRPr="00FB0AFC" w:rsidRDefault="00FB0AFC" w:rsidP="00FB0A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9A5" w:rsidRDefault="009B59A5"/>
    <w:sectPr w:rsidR="009B59A5" w:rsidSect="002A21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87"/>
    <w:rsid w:val="000A7C1C"/>
    <w:rsid w:val="0029200C"/>
    <w:rsid w:val="002A2152"/>
    <w:rsid w:val="00427FD0"/>
    <w:rsid w:val="00657ACC"/>
    <w:rsid w:val="007B06AC"/>
    <w:rsid w:val="00824088"/>
    <w:rsid w:val="009B59A5"/>
    <w:rsid w:val="00A4147E"/>
    <w:rsid w:val="00B54EC2"/>
    <w:rsid w:val="00CA22AA"/>
    <w:rsid w:val="00CF6A29"/>
    <w:rsid w:val="00E1592F"/>
    <w:rsid w:val="00E16187"/>
    <w:rsid w:val="00E75A5B"/>
    <w:rsid w:val="00F92B9D"/>
    <w:rsid w:val="00FB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D4707-11A2-4CE9-8A7C-6B9EBC83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stkoms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И.Г. Лукьянова</dc:creator>
  <cp:keywords/>
  <dc:description/>
  <cp:lastModifiedBy>Оксана Евгеньевна Павлова</cp:lastModifiedBy>
  <cp:revision>5</cp:revision>
  <dcterms:created xsi:type="dcterms:W3CDTF">2019-04-30T06:53:00Z</dcterms:created>
  <dcterms:modified xsi:type="dcterms:W3CDTF">2019-04-30T07:54:00Z</dcterms:modified>
</cp:coreProperties>
</file>