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3B" w:rsidRPr="00CF1A3B" w:rsidRDefault="00CF1A3B" w:rsidP="009A39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F1A3B">
        <w:rPr>
          <w:rFonts w:ascii="Times New Roman" w:hAnsi="Times New Roman" w:cs="Times New Roman"/>
          <w:b/>
          <w:sz w:val="28"/>
          <w:szCs w:val="28"/>
        </w:rPr>
        <w:t>Извещение о проведени</w:t>
      </w:r>
      <w:r w:rsidR="00E82617">
        <w:rPr>
          <w:rFonts w:ascii="Times New Roman" w:hAnsi="Times New Roman" w:cs="Times New Roman"/>
          <w:b/>
          <w:sz w:val="28"/>
          <w:szCs w:val="28"/>
        </w:rPr>
        <w:t>и</w:t>
      </w:r>
      <w:r w:rsidRPr="00CF1A3B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</w:t>
      </w:r>
      <w:r w:rsidRPr="00CF1A3B">
        <w:rPr>
          <w:rFonts w:ascii="Times New Roman" w:eastAsia="Times New Roman" w:hAnsi="Times New Roman"/>
          <w:b/>
          <w:sz w:val="28"/>
          <w:szCs w:val="28"/>
          <w:lang w:eastAsia="ru-RU"/>
        </w:rPr>
        <w:t>на право заключения договора на оказание услуг по организации санаторно-курортного лечения ветеранов и инвалидов Ве</w:t>
      </w:r>
      <w:r w:rsidR="009366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ликой Отечественной войны </w:t>
      </w:r>
      <w:r w:rsidR="009A39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белорусских санаторно-курортных </w:t>
      </w:r>
      <w:r w:rsidR="009366A5">
        <w:rPr>
          <w:rFonts w:ascii="Times New Roman" w:eastAsia="Times New Roman" w:hAnsi="Times New Roman"/>
          <w:b/>
          <w:sz w:val="28"/>
          <w:szCs w:val="28"/>
          <w:lang w:eastAsia="ru-RU"/>
        </w:rPr>
        <w:t>в 201</w:t>
      </w:r>
      <w:r w:rsidR="00F671B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C368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CF1A3B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  <w:proofErr w:type="gramEnd"/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Комитет Союзного государства (далее – Заказчик) проводит открытый конкурс (далее – конкурс) на право заключения договора на оказание услуг по организации санаторно-курортного лечения ветеранов и инвалидов Великой Отечественной войны в белорусских санаторно-курортных организациях в 2019 году.  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проведении мероприятия Союзного государства «Организация санаторно-курортного лечения ветеранов и инвалидов Великой Отечественной войны», утвержденным постановлением Совета Министров Союзного государства от 22 апреля 2011 г. № 16, организация санаторно-курортного лечения ветеранов и инвалидов Великой Отечественной войны (далее – Мероприятие), проводится Заказчиком на основании предложений Республиканского центра по оздоровлению и санаторно-курортному лечению населения Республики Беларусь и администраций субъектов Российской</w:t>
      </w:r>
      <w:proofErr w:type="gramEnd"/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организации проведения Мероприятия в 2019 году Заказчиком заключены договоры о сотрудничестве со следующими организациями: </w:t>
      </w:r>
      <w:proofErr w:type="gramStart"/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 центром по оздоровлению и санаторно-курортному лечению населения Республики Беларусь, администрациями Брянской, Владимирской, Калининградской, Калужской, Костромской, Ленинградской, Псковской, Смоленской, Тверской, Тульской областей Российской Федерации.</w:t>
      </w:r>
      <w:proofErr w:type="gramEnd"/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организации формируют списки направляемых на оздоровление по путевкам, финансируемым из бюджета Союзного государства, ветеранов и инвалидов Великой Отечественной войны, организуют их проезд и сопровождение к железнодорожному вокзалу или аэропорту по месту нахождения санаторно-курортной организации и обратно.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конкурса</w:t>
      </w:r>
      <w:r w:rsidRPr="00271C6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санаторно-курортного лечения ветеранов и инвалидов Великой Отечественной войны в 2019 году в белорусских санаторно-курортных организациях.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(максимальная) цена Договора: </w:t>
      </w:r>
      <w:r w:rsidR="009E1843" w:rsidRP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>4 117 283 (</w:t>
      </w:r>
      <w:r w:rsid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семнадцать тысяч двести восемьдесят три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российских рубл</w:t>
      </w:r>
      <w:r w:rsid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оказания услуг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9E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декабрь 2019 года.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услуг осуществляется за счет средств бюджета Союзного государства на 201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год. </w:t>
      </w:r>
    </w:p>
    <w:p w:rsidR="00271C6D" w:rsidRPr="00271C6D" w:rsidRDefault="00271C6D" w:rsidP="00271C6D">
      <w:pPr>
        <w:keepNext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разработана в соответствии с Положением о закупках товаров, работ, услуг, осуществляемых за счет средств бюджета Союзного государства для удовлетворения потребностей органов Союзного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государства, их аппаратов и организаций Союзного государства, утвержденным постановлением Совета Министров Союзного государства от 12.04.2018 № 3.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 лица могут ознакомиться с конкурсной документацией и получить дополнительную информацию по ней у Заказчика по адресу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119034, г Москва, </w:t>
      </w:r>
      <w:proofErr w:type="spellStart"/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Еропкинский</w:t>
      </w:r>
      <w:proofErr w:type="spellEnd"/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переулок, д.5, стр.1.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рабочие дни с 09.00 до 13.00 и с 14.00 до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17.30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московскому времени (с 14.00 </w:t>
      </w:r>
      <w:proofErr w:type="gramStart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16.15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пятницам).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лица: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Сергей Владимирович – начальник отдела социальной политики Департамента социальной политики и информационного обеспечения;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Ирина Геннадьевна - советник отдела социальной политики Департамента социальной политики и информационного обеспечения.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(495) 986-26-61; (495) 986-27-13; факс: (495) 986-27-44 (канцелярия).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271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Pr="00271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6230087@</w:t>
        </w:r>
        <w:proofErr w:type="spellStart"/>
        <w:r w:rsidRPr="00271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271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71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 Заказчика для размещения информации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271C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71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71C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postkomsg</w:t>
        </w:r>
        <w:proofErr w:type="spellEnd"/>
        <w:r w:rsidRPr="00271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1C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конкурсной документации может быть получен всеми заинтересованными лицами у Заказчика после того, как они направят письменный запрос о предоставлении конкурсной документации по адресу, указанному в п.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информации, или непосредственно на сайте Заказчика, указанном в п.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информации.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представлении конкурсной документации должен содержать следующую информацию: полное наименование (наименование) участника конкурса; адрес; номера телефонов и факсов участника конкурса; адрес электронной почты; лицо, ответственное за составление конкурсной заявки от участника конкурса; предпочтительный способ получения конкурсной документации: электронной почтой или по соответствующей доверенности нарочным в офисе Заказчика по адресу, указанному в п.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информации.</w:t>
      </w:r>
      <w:proofErr w:type="gramEnd"/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изменениях, которые могут быть внесены Заказчиком в конкурсную документацию, будет опубликована в установленном порядке на сайте Заказчика, указанном в п.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информации.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Заказчик, разместивший на своем сайте извещение о проведении конкурса, вправе отменить проведение конкурса не </w:t>
      </w:r>
      <w:proofErr w:type="gramStart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дней до даты окончания срока подачи конкурсных заявок. Извещение об отмене проведения конкурса размещается на сайте Заказчика.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Прием заявок на участие в конкурсе (далее – заявки на участие в конкурсе или конкурсные заявки) начинается </w:t>
      </w:r>
      <w:r w:rsidR="00AB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A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AB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г. в 11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московского времени. Заявки на участие в конкурсе должны быть поданы в запечатанных конвертах, которые представляются Заказчику не позднее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московского времени </w:t>
      </w:r>
      <w:r w:rsidR="00AB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адресу, указанному в п.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информации.  </w:t>
      </w:r>
    </w:p>
    <w:p w:rsidR="00271C6D" w:rsidRPr="00271C6D" w:rsidRDefault="00271C6D" w:rsidP="00271C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Вскрытие конвертов с заявками на участие в конкурсе будет осуществлено 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10.00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московского времени </w:t>
      </w:r>
      <w:r w:rsidR="00AB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9A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2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Россия, 119034, г. Москва, </w:t>
      </w:r>
      <w:proofErr w:type="spellStart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Еропкинский</w:t>
      </w:r>
      <w:proofErr w:type="spellEnd"/>
      <w:r w:rsidRPr="0027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переулок, д.5, стр.1.</w:t>
      </w:r>
    </w:p>
    <w:p w:rsidR="00271C6D" w:rsidRPr="00C068E2" w:rsidRDefault="00271C6D" w:rsidP="00271C6D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16"/>
          <w:szCs w:val="16"/>
          <w:lang w:eastAsia="ru-RU"/>
        </w:rPr>
      </w:pPr>
    </w:p>
    <w:p w:rsidR="00D42BBB" w:rsidRPr="00204539" w:rsidRDefault="00D42BBB" w:rsidP="00271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2BBB" w:rsidRPr="00204539" w:rsidSect="00D42B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DC" w:rsidRDefault="00D40ADC" w:rsidP="00271C6D">
      <w:pPr>
        <w:spacing w:after="0" w:line="240" w:lineRule="auto"/>
      </w:pPr>
      <w:r>
        <w:separator/>
      </w:r>
    </w:p>
  </w:endnote>
  <w:endnote w:type="continuationSeparator" w:id="0">
    <w:p w:rsidR="00D40ADC" w:rsidRDefault="00D40ADC" w:rsidP="0027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DC" w:rsidRDefault="00D40ADC" w:rsidP="00271C6D">
      <w:pPr>
        <w:spacing w:after="0" w:line="240" w:lineRule="auto"/>
      </w:pPr>
      <w:r>
        <w:separator/>
      </w:r>
    </w:p>
  </w:footnote>
  <w:footnote w:type="continuationSeparator" w:id="0">
    <w:p w:rsidR="00D40ADC" w:rsidRDefault="00D40ADC" w:rsidP="0027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48E5"/>
    <w:multiLevelType w:val="multilevel"/>
    <w:tmpl w:val="55D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9F6"/>
    <w:rsid w:val="00165F04"/>
    <w:rsid w:val="00204539"/>
    <w:rsid w:val="00271C6D"/>
    <w:rsid w:val="00331DDF"/>
    <w:rsid w:val="00344CD4"/>
    <w:rsid w:val="00355DDB"/>
    <w:rsid w:val="00420AD3"/>
    <w:rsid w:val="00443D22"/>
    <w:rsid w:val="004A3E63"/>
    <w:rsid w:val="00547387"/>
    <w:rsid w:val="00592374"/>
    <w:rsid w:val="00643B57"/>
    <w:rsid w:val="00677193"/>
    <w:rsid w:val="006D29F6"/>
    <w:rsid w:val="006D3BB8"/>
    <w:rsid w:val="007C3682"/>
    <w:rsid w:val="00863C1C"/>
    <w:rsid w:val="008807BE"/>
    <w:rsid w:val="008B3DA4"/>
    <w:rsid w:val="009366A5"/>
    <w:rsid w:val="00985162"/>
    <w:rsid w:val="009A39FE"/>
    <w:rsid w:val="009E1843"/>
    <w:rsid w:val="009E6D80"/>
    <w:rsid w:val="009F09B1"/>
    <w:rsid w:val="00AB4FB4"/>
    <w:rsid w:val="00AF5C44"/>
    <w:rsid w:val="00B730E9"/>
    <w:rsid w:val="00B86C9A"/>
    <w:rsid w:val="00BD7421"/>
    <w:rsid w:val="00CF1A3B"/>
    <w:rsid w:val="00D40ADC"/>
    <w:rsid w:val="00D42BBB"/>
    <w:rsid w:val="00D508CF"/>
    <w:rsid w:val="00D83960"/>
    <w:rsid w:val="00DB3AFD"/>
    <w:rsid w:val="00E019E9"/>
    <w:rsid w:val="00E11515"/>
    <w:rsid w:val="00E41B09"/>
    <w:rsid w:val="00E5699D"/>
    <w:rsid w:val="00E82617"/>
    <w:rsid w:val="00F6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DB"/>
  </w:style>
  <w:style w:type="paragraph" w:styleId="1">
    <w:name w:val="heading 1"/>
    <w:basedOn w:val="a"/>
    <w:link w:val="10"/>
    <w:uiPriority w:val="9"/>
    <w:qFormat/>
    <w:rsid w:val="00CF1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8396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839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2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D74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er">
    <w:name w:val="titleheader"/>
    <w:basedOn w:val="a0"/>
    <w:rsid w:val="00CF1A3B"/>
  </w:style>
  <w:style w:type="character" w:customStyle="1" w:styleId="datestandart">
    <w:name w:val="date_standart"/>
    <w:basedOn w:val="a0"/>
    <w:rsid w:val="00CF1A3B"/>
  </w:style>
  <w:style w:type="paragraph" w:styleId="a9">
    <w:name w:val="Normal (Web)"/>
    <w:basedOn w:val="a"/>
    <w:uiPriority w:val="99"/>
    <w:unhideWhenUsed/>
    <w:rsid w:val="00C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A3B"/>
  </w:style>
  <w:style w:type="paragraph" w:styleId="aa">
    <w:name w:val="header"/>
    <w:basedOn w:val="a"/>
    <w:link w:val="ab"/>
    <w:uiPriority w:val="99"/>
    <w:unhideWhenUsed/>
    <w:rsid w:val="0027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1C6D"/>
  </w:style>
  <w:style w:type="paragraph" w:styleId="ac">
    <w:name w:val="footer"/>
    <w:basedOn w:val="a"/>
    <w:link w:val="ad"/>
    <w:uiPriority w:val="99"/>
    <w:unhideWhenUsed/>
    <w:rsid w:val="0027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874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4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koms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623008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И.Г. Лукьянова</dc:creator>
  <cp:keywords/>
  <dc:description/>
  <cp:lastModifiedBy>Бамбр &amp; Хоштым</cp:lastModifiedBy>
  <cp:revision>5</cp:revision>
  <cp:lastPrinted>2018-02-02T09:06:00Z</cp:lastPrinted>
  <dcterms:created xsi:type="dcterms:W3CDTF">2019-05-24T09:14:00Z</dcterms:created>
  <dcterms:modified xsi:type="dcterms:W3CDTF">2019-06-11T06:55:00Z</dcterms:modified>
</cp:coreProperties>
</file>